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6A8C" w14:textId="77777777" w:rsidR="003A7CCC" w:rsidRPr="003A7CCC" w:rsidRDefault="003A7CCC" w:rsidP="003A7CCC">
      <w:pPr>
        <w:spacing w:before="120" w:after="120" w:line="312" w:lineRule="atLeast"/>
        <w:jc w:val="both"/>
        <w:rPr>
          <w:rFonts w:ascii="Arial" w:eastAsia="Tahoma,Bold" w:hAnsi="Arial" w:cs="Arial"/>
          <w:bCs/>
          <w:color w:val="000000" w:themeColor="text1"/>
          <w:lang w:eastAsia="pl-PL"/>
        </w:rPr>
      </w:pPr>
      <w:r w:rsidRPr="003A7CCC">
        <w:rPr>
          <w:rFonts w:ascii="Arial" w:eastAsia="Tahoma,Bold" w:hAnsi="Arial" w:cs="Arial"/>
          <w:bCs/>
          <w:color w:val="000000" w:themeColor="text1"/>
          <w:lang w:eastAsia="pl-PL"/>
        </w:rPr>
        <w:t>Załącznik nr 1.15 do Części II SIWZ  – Wykaz niezbędnych uprawnień wymaganych przy utrzymaniu i remontach urządzeń cieplno-mechanicznych.</w:t>
      </w:r>
    </w:p>
    <w:p w14:paraId="72931848" w14:textId="53EDDACA" w:rsidR="006E198F" w:rsidRPr="006E198F" w:rsidRDefault="006E198F" w:rsidP="006E198F">
      <w:pPr>
        <w:spacing w:before="120" w:after="120" w:line="312" w:lineRule="atLeast"/>
        <w:jc w:val="both"/>
        <w:rPr>
          <w:rFonts w:ascii="Arial" w:eastAsia="Tahoma,Bold" w:hAnsi="Arial" w:cs="Arial"/>
          <w:bCs/>
          <w:color w:val="000000" w:themeColor="text1"/>
          <w:lang w:eastAsia="pl-PL"/>
        </w:rPr>
      </w:pPr>
    </w:p>
    <w:p w14:paraId="38FDC484" w14:textId="77777777" w:rsidR="00051017" w:rsidRPr="00051017" w:rsidRDefault="00051017" w:rsidP="00051017">
      <w:pPr>
        <w:pStyle w:val="Nagwek3"/>
        <w:spacing w:line="360" w:lineRule="auto"/>
        <w:ind w:left="499"/>
        <w:rPr>
          <w:rFonts w:cs="Arial"/>
          <w:sz w:val="22"/>
          <w:szCs w:val="22"/>
        </w:rPr>
      </w:pPr>
      <w:r w:rsidRPr="00051017">
        <w:rPr>
          <w:rFonts w:cs="Arial"/>
          <w:sz w:val="22"/>
          <w:szCs w:val="22"/>
        </w:rPr>
        <w:t xml:space="preserve">  </w:t>
      </w:r>
    </w:p>
    <w:p w14:paraId="38FDC486" w14:textId="7A99CE45" w:rsidR="003D065E" w:rsidRPr="003A7CCC" w:rsidRDefault="003A7CCC" w:rsidP="003A7CCC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7CCC">
        <w:rPr>
          <w:rFonts w:ascii="Arial" w:eastAsia="Tahoma,Bold" w:hAnsi="Arial" w:cs="Arial"/>
          <w:b/>
          <w:bCs/>
          <w:color w:val="000000" w:themeColor="text1"/>
          <w:lang w:eastAsia="pl-PL"/>
        </w:rPr>
        <w:t xml:space="preserve">Wykaz niezbędnych uprawnień wymaganych przy utrzymaniu i remontach </w:t>
      </w:r>
      <w:r>
        <w:rPr>
          <w:rFonts w:ascii="Arial" w:eastAsia="Tahoma,Bold" w:hAnsi="Arial" w:cs="Arial"/>
          <w:b/>
          <w:bCs/>
          <w:color w:val="000000" w:themeColor="text1"/>
          <w:lang w:eastAsia="pl-PL"/>
        </w:rPr>
        <w:t>urządzeń cieplno-mechanicznych:</w:t>
      </w:r>
    </w:p>
    <w:p w14:paraId="798B1A29" w14:textId="33A77AA8" w:rsidR="003A7CCC" w:rsidRDefault="003A7CCC" w:rsidP="003D065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na stanowiskach robotniczych muszą posiadać świadectwa kwalifikacyjne uprawniające do zajmowania się eksploatacją urządzeń , instalacji i sieci na stanowisku EKSPLOATACJI (świadectwo typu ”E”) w zakresie konserwacji , remontu , </w:t>
      </w:r>
      <w:proofErr w:type="spellStart"/>
      <w:r>
        <w:rPr>
          <w:rFonts w:ascii="Arial" w:eastAsia="Times New Roman" w:hAnsi="Arial" w:cs="Arial"/>
        </w:rPr>
        <w:t>kontrlono</w:t>
      </w:r>
      <w:proofErr w:type="spellEnd"/>
      <w:r>
        <w:rPr>
          <w:rFonts w:ascii="Arial" w:eastAsia="Times New Roman" w:hAnsi="Arial" w:cs="Arial"/>
        </w:rPr>
        <w:t xml:space="preserve">-pomiarowym dla urządzeń Grupy II punkty 1,2,3,4,6,7,8 </w:t>
      </w:r>
    </w:p>
    <w:p w14:paraId="1883D5D0" w14:textId="77777777" w:rsidR="00BD6826" w:rsidRDefault="003A7CCC" w:rsidP="00BD682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na stanowiskach Dozoru  muszą posiadać świadectwa kwalifikacyjne uprawniające do zajmowania się eksploatacją urządzeń , instalacji i sieci na stanowisku DOZORU  (świadectwo typu ”D”) w zakresie konserwacji , remontu , </w:t>
      </w:r>
      <w:proofErr w:type="spellStart"/>
      <w:r>
        <w:rPr>
          <w:rFonts w:ascii="Arial" w:eastAsia="Times New Roman" w:hAnsi="Arial" w:cs="Arial"/>
        </w:rPr>
        <w:t>kontrlono</w:t>
      </w:r>
      <w:proofErr w:type="spellEnd"/>
      <w:r>
        <w:rPr>
          <w:rFonts w:ascii="Arial" w:eastAsia="Times New Roman" w:hAnsi="Arial" w:cs="Arial"/>
        </w:rPr>
        <w:t xml:space="preserve">-pomiarowym dla urządzeń Grupy II punkty 1,2,3,4,6,7,8 ,10 </w:t>
      </w:r>
    </w:p>
    <w:p w14:paraId="39DFC0C6" w14:textId="2F176CFF" w:rsidR="00BD6826" w:rsidRPr="00BD6826" w:rsidRDefault="00BD6826" w:rsidP="00BD682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wykonujący procesy spawalnicze muszą posiadać </w:t>
      </w:r>
      <w:r w:rsidRPr="00BD6826">
        <w:rPr>
          <w:rFonts w:ascii="Arial" w:eastAsia="Times New Roman" w:hAnsi="Arial" w:cs="Arial"/>
        </w:rPr>
        <w:t>Certyfikaty spawaczy (</w:t>
      </w:r>
      <w:r w:rsidRPr="00BD6826">
        <w:rPr>
          <w:rFonts w:ascii="Arial" w:hAnsi="Arial" w:cs="Arial"/>
        </w:rPr>
        <w:t xml:space="preserve">aktualne + potwierdzenie ciągłości pracy) dla </w:t>
      </w:r>
      <w:r>
        <w:rPr>
          <w:rFonts w:ascii="Arial" w:hAnsi="Arial" w:cs="Arial"/>
        </w:rPr>
        <w:t>m</w:t>
      </w:r>
      <w:r w:rsidRPr="00BD6826">
        <w:rPr>
          <w:rFonts w:ascii="Arial" w:hAnsi="Arial" w:cs="Arial"/>
        </w:rPr>
        <w:t>etod spawania (111,135,141),</w:t>
      </w:r>
    </w:p>
    <w:p w14:paraId="51162059" w14:textId="69269DF2" w:rsidR="00BD6826" w:rsidRDefault="00BD6826" w:rsidP="003A7CC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Pracownicy kontroli jakości procesów spawalniczych musza posiadać ważne uprawnienia do wykonywania badań nieniszczących (VT, MT, PT, UT,)</w:t>
      </w:r>
    </w:p>
    <w:p w14:paraId="3C024962" w14:textId="057A3ADC" w:rsidR="00BD6826" w:rsidRDefault="00BD6826" w:rsidP="003A7CC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muszą posiadać ukończone szkolenie wstępne BHP </w:t>
      </w:r>
    </w:p>
    <w:p w14:paraId="55B2C541" w14:textId="6E380E55" w:rsidR="003A7CCC" w:rsidRDefault="00BD6826" w:rsidP="003D065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muszą posiadać ważne badanie lekarskie </w:t>
      </w:r>
    </w:p>
    <w:p w14:paraId="38FDC48C" w14:textId="3908FEE3" w:rsidR="00113093" w:rsidRDefault="00113093" w:rsidP="00BD6826">
      <w:pPr>
        <w:pStyle w:val="Akapitzlist"/>
        <w:spacing w:after="120" w:line="240" w:lineRule="auto"/>
        <w:ind w:left="360"/>
        <w:jc w:val="both"/>
        <w:rPr>
          <w:rFonts w:cs="Arial"/>
          <w:b/>
        </w:rPr>
      </w:pPr>
    </w:p>
    <w:p w14:paraId="38FDC49C" w14:textId="77777777" w:rsidR="00B649E9" w:rsidRPr="00B649E9" w:rsidRDefault="00B649E9" w:rsidP="00B649E9">
      <w:pPr>
        <w:pStyle w:val="Akapitzlist"/>
        <w:rPr>
          <w:rFonts w:ascii="Arial" w:hAnsi="Arial" w:cs="Arial"/>
        </w:rPr>
      </w:pPr>
    </w:p>
    <w:p w14:paraId="38FDC49D" w14:textId="77777777" w:rsidR="00B649E9" w:rsidRPr="00B649E9" w:rsidRDefault="00B649E9" w:rsidP="00B649E9">
      <w:pPr>
        <w:rPr>
          <w:rFonts w:ascii="Arial" w:hAnsi="Arial" w:cs="Arial"/>
        </w:rPr>
      </w:pPr>
      <w:bookmarkStart w:id="0" w:name="_GoBack"/>
      <w:bookmarkEnd w:id="0"/>
    </w:p>
    <w:sectPr w:rsidR="00B649E9" w:rsidRPr="00B649E9" w:rsidSect="00113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4BA"/>
    <w:multiLevelType w:val="hybridMultilevel"/>
    <w:tmpl w:val="96A859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500"/>
    <w:multiLevelType w:val="hybridMultilevel"/>
    <w:tmpl w:val="8BCEE742"/>
    <w:lvl w:ilvl="0" w:tplc="6BD6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A94550"/>
    <w:multiLevelType w:val="hybridMultilevel"/>
    <w:tmpl w:val="2E7A51B4"/>
    <w:lvl w:ilvl="0" w:tplc="C064333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660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B864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A1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F218C6"/>
    <w:multiLevelType w:val="hybridMultilevel"/>
    <w:tmpl w:val="903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21DC"/>
    <w:multiLevelType w:val="hybridMultilevel"/>
    <w:tmpl w:val="8A44D03E"/>
    <w:lvl w:ilvl="0" w:tplc="3D66E0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50400D00" w:tentative="1">
      <w:start w:val="1"/>
      <w:numFmt w:val="lowerLetter"/>
      <w:lvlText w:val="%2."/>
      <w:lvlJc w:val="left"/>
      <w:pPr>
        <w:ind w:left="2214" w:hanging="360"/>
      </w:pPr>
    </w:lvl>
    <w:lvl w:ilvl="2" w:tplc="074AE91C" w:tentative="1">
      <w:start w:val="1"/>
      <w:numFmt w:val="lowerRoman"/>
      <w:lvlText w:val="%3."/>
      <w:lvlJc w:val="right"/>
      <w:pPr>
        <w:ind w:left="2934" w:hanging="180"/>
      </w:pPr>
    </w:lvl>
    <w:lvl w:ilvl="3" w:tplc="671C1CEE" w:tentative="1">
      <w:start w:val="1"/>
      <w:numFmt w:val="decimal"/>
      <w:lvlText w:val="%4."/>
      <w:lvlJc w:val="left"/>
      <w:pPr>
        <w:ind w:left="3654" w:hanging="360"/>
      </w:pPr>
    </w:lvl>
    <w:lvl w:ilvl="4" w:tplc="61C64652" w:tentative="1">
      <w:start w:val="1"/>
      <w:numFmt w:val="lowerLetter"/>
      <w:lvlText w:val="%5."/>
      <w:lvlJc w:val="left"/>
      <w:pPr>
        <w:ind w:left="4374" w:hanging="360"/>
      </w:pPr>
    </w:lvl>
    <w:lvl w:ilvl="5" w:tplc="0E5AD0A0" w:tentative="1">
      <w:start w:val="1"/>
      <w:numFmt w:val="lowerRoman"/>
      <w:lvlText w:val="%6."/>
      <w:lvlJc w:val="right"/>
      <w:pPr>
        <w:ind w:left="5094" w:hanging="180"/>
      </w:pPr>
    </w:lvl>
    <w:lvl w:ilvl="6" w:tplc="4A66B242" w:tentative="1">
      <w:start w:val="1"/>
      <w:numFmt w:val="decimal"/>
      <w:lvlText w:val="%7."/>
      <w:lvlJc w:val="left"/>
      <w:pPr>
        <w:ind w:left="5814" w:hanging="360"/>
      </w:pPr>
    </w:lvl>
    <w:lvl w:ilvl="7" w:tplc="341A1572" w:tentative="1">
      <w:start w:val="1"/>
      <w:numFmt w:val="lowerLetter"/>
      <w:lvlText w:val="%8."/>
      <w:lvlJc w:val="left"/>
      <w:pPr>
        <w:ind w:left="6534" w:hanging="360"/>
      </w:pPr>
    </w:lvl>
    <w:lvl w:ilvl="8" w:tplc="0EEA79D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42228"/>
    <w:multiLevelType w:val="hybridMultilevel"/>
    <w:tmpl w:val="2D30DE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2CD2C74"/>
    <w:multiLevelType w:val="multilevel"/>
    <w:tmpl w:val="D8AC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7A796E"/>
    <w:multiLevelType w:val="hybridMultilevel"/>
    <w:tmpl w:val="613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A6CC0"/>
    <w:multiLevelType w:val="hybridMultilevel"/>
    <w:tmpl w:val="28B8A1FA"/>
    <w:lvl w:ilvl="0" w:tplc="CA7EEC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41"/>
    <w:rsid w:val="00051017"/>
    <w:rsid w:val="00102B52"/>
    <w:rsid w:val="00113093"/>
    <w:rsid w:val="001D27E0"/>
    <w:rsid w:val="00232B1A"/>
    <w:rsid w:val="002E1818"/>
    <w:rsid w:val="002E719C"/>
    <w:rsid w:val="002F7D14"/>
    <w:rsid w:val="003A7CCC"/>
    <w:rsid w:val="003D065E"/>
    <w:rsid w:val="003D7904"/>
    <w:rsid w:val="0060541C"/>
    <w:rsid w:val="006B11C3"/>
    <w:rsid w:val="006E198F"/>
    <w:rsid w:val="00830496"/>
    <w:rsid w:val="00A50638"/>
    <w:rsid w:val="00A666D9"/>
    <w:rsid w:val="00A7651F"/>
    <w:rsid w:val="00AA1D41"/>
    <w:rsid w:val="00B649E9"/>
    <w:rsid w:val="00BD6826"/>
    <w:rsid w:val="00C8607F"/>
    <w:rsid w:val="00DD220D"/>
    <w:rsid w:val="00F37E52"/>
    <w:rsid w:val="00F41D94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483"/>
  <w15:docId w15:val="{94673748-D658-4CE3-BB44-E5FEBBB3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1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D065E"/>
    <w:pPr>
      <w:keepNext/>
      <w:widowControl w:val="0"/>
      <w:adjustRightInd w:val="0"/>
      <w:spacing w:after="0" w:line="360" w:lineRule="atLeast"/>
      <w:jc w:val="center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065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3D065E"/>
    <w:pPr>
      <w:ind w:left="720"/>
      <w:contextualSpacing/>
    </w:pPr>
  </w:style>
  <w:style w:type="table" w:styleId="Tabela-Siatka">
    <w:name w:val="Table Grid"/>
    <w:basedOn w:val="Standardowy"/>
    <w:uiPriority w:val="59"/>
    <w:rsid w:val="002E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6E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CCBB4-75F5-4B2B-B562-6130E8B3A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5FF3-1EE5-4808-B1C4-4934C5AB9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774BD-EF4E-4C9A-834E-32614683F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Damm Tomasz</dc:creator>
  <cp:lastModifiedBy>Koperski Jan</cp:lastModifiedBy>
  <cp:revision>7</cp:revision>
  <cp:lastPrinted>2015-07-12T12:14:00Z</cp:lastPrinted>
  <dcterms:created xsi:type="dcterms:W3CDTF">2018-04-17T09:46:00Z</dcterms:created>
  <dcterms:modified xsi:type="dcterms:W3CDTF">2018-12-15T07:00:00Z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